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7954F" w14:textId="0D62FE12" w:rsidR="00F13A11" w:rsidRPr="00F13A11" w:rsidRDefault="00813838" w:rsidP="008A32CA">
      <w:pPr>
        <w:suppressAutoHyphens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Bericht: </w:t>
      </w:r>
      <w:r w:rsidR="00F13A11" w:rsidRPr="00F13A11">
        <w:rPr>
          <w:rFonts w:ascii="Arial" w:hAnsi="Arial" w:cs="Arial"/>
          <w:b/>
          <w:bCs/>
        </w:rPr>
        <w:t>AK Migration</w:t>
      </w:r>
      <w:r>
        <w:rPr>
          <w:rFonts w:ascii="Arial" w:hAnsi="Arial" w:cs="Arial"/>
          <w:b/>
          <w:bCs/>
        </w:rPr>
        <w:t xml:space="preserve"> </w:t>
      </w:r>
      <w:r w:rsidR="00B35942">
        <w:rPr>
          <w:rFonts w:ascii="Arial" w:hAnsi="Arial" w:cs="Arial"/>
          <w:b/>
          <w:bCs/>
        </w:rPr>
        <w:t xml:space="preserve">am DISS </w:t>
      </w:r>
      <w:bookmarkStart w:id="0" w:name="_GoBack"/>
      <w:bookmarkEnd w:id="0"/>
      <w:r>
        <w:rPr>
          <w:rFonts w:ascii="Arial" w:hAnsi="Arial" w:cs="Arial"/>
          <w:b/>
          <w:bCs/>
        </w:rPr>
        <w:t>2022</w:t>
      </w:r>
    </w:p>
    <w:p w14:paraId="09C65457" w14:textId="055FB2D2" w:rsidR="00DE6187" w:rsidRDefault="00F13A11" w:rsidP="008A32CA">
      <w:pPr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Der AK-Migration besteht aus sechs bis sieben Personen, die schon seit 2020 zusammenarbeiten und sich jetzt als AK konstituiert haben. Die Treffen finden unregelmäßig</w:t>
      </w:r>
      <w:r w:rsidR="00BF5369">
        <w:rPr>
          <w:rFonts w:ascii="Arial" w:hAnsi="Arial" w:cs="Arial"/>
          <w:bCs/>
        </w:rPr>
        <w:t>, aber häufig</w:t>
      </w:r>
      <w:r>
        <w:rPr>
          <w:rFonts w:ascii="Arial" w:hAnsi="Arial" w:cs="Arial"/>
          <w:bCs/>
        </w:rPr>
        <w:t xml:space="preserve"> in Zoom statt, da einige Teilnehmer*innen weiter entfernt wohnen.</w:t>
      </w:r>
      <w:r w:rsidR="00DE6187">
        <w:rPr>
          <w:rFonts w:ascii="Arial" w:hAnsi="Arial" w:cs="Arial"/>
          <w:bCs/>
        </w:rPr>
        <w:t xml:space="preserve"> </w:t>
      </w:r>
    </w:p>
    <w:p w14:paraId="11F7E027" w14:textId="6D04162B" w:rsidR="00F13A11" w:rsidRDefault="00DE6187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</w:r>
      <w:r w:rsidR="00BF5369">
        <w:rPr>
          <w:rFonts w:ascii="Arial" w:hAnsi="Arial" w:cs="Arial"/>
          <w:bCs/>
        </w:rPr>
        <w:t>Februar</w:t>
      </w:r>
      <w:r>
        <w:rPr>
          <w:rFonts w:ascii="Arial" w:hAnsi="Arial" w:cs="Arial"/>
          <w:bCs/>
        </w:rPr>
        <w:t xml:space="preserve">: </w:t>
      </w:r>
      <w:r w:rsidRPr="00DE6187">
        <w:rPr>
          <w:rFonts w:ascii="Arial" w:hAnsi="Arial" w:cs="Arial"/>
          <w:bCs/>
        </w:rPr>
        <w:t>Judith Friede, Louis Kalchschmidt, Fabian Marx, Anna-Maria May</w:t>
      </w:r>
      <w:r>
        <w:rPr>
          <w:rFonts w:ascii="Arial" w:hAnsi="Arial" w:cs="Arial"/>
          <w:bCs/>
        </w:rPr>
        <w:t xml:space="preserve">er, Benno Nothardt, Milan Slat &amp; </w:t>
      </w:r>
      <w:r w:rsidRPr="00DE6187">
        <w:rPr>
          <w:rFonts w:ascii="Arial" w:hAnsi="Arial" w:cs="Arial"/>
          <w:bCs/>
        </w:rPr>
        <w:t>Christian</w:t>
      </w:r>
      <w:r>
        <w:rPr>
          <w:rFonts w:ascii="Arial" w:hAnsi="Arial" w:cs="Arial"/>
          <w:bCs/>
        </w:rPr>
        <w:t xml:space="preserve"> Sydow: </w:t>
      </w:r>
      <w:r w:rsidRPr="00DE6187">
        <w:rPr>
          <w:rFonts w:ascii="Arial" w:hAnsi="Arial" w:cs="Arial"/>
          <w:bCs/>
        </w:rPr>
        <w:t>Deutsche Rettung?</w:t>
      </w:r>
      <w:r>
        <w:rPr>
          <w:rFonts w:ascii="Arial" w:hAnsi="Arial" w:cs="Arial"/>
          <w:bCs/>
        </w:rPr>
        <w:t xml:space="preserve"> </w:t>
      </w:r>
      <w:r w:rsidRPr="00DE6187">
        <w:rPr>
          <w:rFonts w:ascii="Arial" w:hAnsi="Arial" w:cs="Arial"/>
          <w:bCs/>
        </w:rPr>
        <w:t>Eine Kritische Diskursanalyse des Fluchtdiskurses um Carola Rackete und Moria.</w:t>
      </w:r>
      <w:r>
        <w:rPr>
          <w:rFonts w:ascii="Arial" w:hAnsi="Arial" w:cs="Arial"/>
          <w:bCs/>
        </w:rPr>
        <w:t xml:space="preserve"> </w:t>
      </w:r>
      <w:r w:rsidR="009144EF">
        <w:rPr>
          <w:rFonts w:ascii="Arial" w:hAnsi="Arial" w:cs="Arial"/>
          <w:bCs/>
        </w:rPr>
        <w:t xml:space="preserve">Unrast: 2022. </w:t>
      </w:r>
      <w:r>
        <w:rPr>
          <w:rFonts w:ascii="Arial" w:hAnsi="Arial" w:cs="Arial"/>
          <w:bCs/>
        </w:rPr>
        <w:t>(= </w:t>
      </w:r>
      <w:r w:rsidRPr="00DE6187">
        <w:rPr>
          <w:rFonts w:ascii="Arial" w:hAnsi="Arial" w:cs="Arial"/>
          <w:bCs/>
        </w:rPr>
        <w:t>Edition DISS, Band 47</w:t>
      </w:r>
      <w:r>
        <w:rPr>
          <w:rFonts w:ascii="Arial" w:hAnsi="Arial" w:cs="Arial"/>
          <w:bCs/>
        </w:rPr>
        <w:t>)</w:t>
      </w:r>
    </w:p>
    <w:p w14:paraId="484C34D1" w14:textId="45A397AD" w:rsidR="0020190A" w:rsidRDefault="0020190A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 w:rsidRPr="0020190A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– </w:t>
      </w:r>
      <w:r w:rsidRPr="0020190A">
        <w:rPr>
          <w:rFonts w:ascii="Arial" w:hAnsi="Arial" w:cs="Arial"/>
          <w:bCs/>
        </w:rPr>
        <w:t>9.</w:t>
      </w:r>
      <w:r w:rsidR="00F42172">
        <w:rPr>
          <w:rFonts w:ascii="Arial" w:hAnsi="Arial" w:cs="Arial"/>
          <w:bCs/>
        </w:rPr>
        <w:t xml:space="preserve"> März</w:t>
      </w:r>
      <w:r w:rsidRPr="0020190A">
        <w:rPr>
          <w:rFonts w:ascii="Arial" w:hAnsi="Arial" w:cs="Arial"/>
          <w:bCs/>
        </w:rPr>
        <w:t xml:space="preserve">: </w:t>
      </w:r>
      <w:r w:rsidR="00F42172">
        <w:rPr>
          <w:rFonts w:ascii="Arial" w:hAnsi="Arial" w:cs="Arial"/>
          <w:bCs/>
        </w:rPr>
        <w:t xml:space="preserve">Gespräch in Radio-Corax </w:t>
      </w:r>
      <w:r w:rsidR="00F42172" w:rsidRPr="0020190A">
        <w:rPr>
          <w:rFonts w:ascii="Arial" w:hAnsi="Arial" w:cs="Arial"/>
          <w:bCs/>
        </w:rPr>
        <w:t>mit Anna-Maria Mayer und Milan Slat über „Deutsche Rettung?“</w:t>
      </w:r>
      <w:r w:rsidRPr="0020190A">
        <w:rPr>
          <w:rFonts w:ascii="Arial" w:hAnsi="Arial" w:cs="Arial"/>
          <w:bCs/>
        </w:rPr>
        <w:t xml:space="preserve"> </w:t>
      </w:r>
    </w:p>
    <w:p w14:paraId="74813816" w14:textId="3C6C085D" w:rsidR="00BF5369" w:rsidRDefault="00BF5369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  <w:t xml:space="preserve">24. März: </w:t>
      </w:r>
      <w:r w:rsidRPr="00BF5369">
        <w:rPr>
          <w:rFonts w:ascii="Arial" w:hAnsi="Arial" w:cs="Arial"/>
          <w:bCs/>
        </w:rPr>
        <w:t>Vortrag und Diskussion zum Fluchtdiskur</w:t>
      </w:r>
      <w:r>
        <w:rPr>
          <w:rFonts w:ascii="Arial" w:hAnsi="Arial" w:cs="Arial"/>
          <w:bCs/>
        </w:rPr>
        <w:t>s über Carola Rackete und Moria im Rahmen der I</w:t>
      </w:r>
      <w:r w:rsidRPr="00BF5369">
        <w:rPr>
          <w:rFonts w:ascii="Arial" w:hAnsi="Arial" w:cs="Arial"/>
          <w:bCs/>
        </w:rPr>
        <w:t>nternationale</w:t>
      </w:r>
      <w:r>
        <w:rPr>
          <w:rFonts w:ascii="Arial" w:hAnsi="Arial" w:cs="Arial"/>
          <w:bCs/>
        </w:rPr>
        <w:t>n</w:t>
      </w:r>
      <w:r w:rsidRPr="00BF5369">
        <w:rPr>
          <w:rFonts w:ascii="Arial" w:hAnsi="Arial" w:cs="Arial"/>
          <w:bCs/>
        </w:rPr>
        <w:t xml:space="preserve"> Wochen gegen Rassismus in Duisburg</w:t>
      </w:r>
      <w:r>
        <w:rPr>
          <w:rFonts w:ascii="Arial" w:hAnsi="Arial" w:cs="Arial"/>
          <w:bCs/>
        </w:rPr>
        <w:t>.</w:t>
      </w:r>
    </w:p>
    <w:p w14:paraId="3F25272B" w14:textId="7B2C1C52" w:rsidR="009144EF" w:rsidRPr="00BF5369" w:rsidRDefault="009144EF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</w:r>
      <w:r w:rsidRPr="009144EF">
        <w:rPr>
          <w:rFonts w:ascii="Arial" w:hAnsi="Arial" w:cs="Arial"/>
          <w:bCs/>
        </w:rPr>
        <w:t>Anna-Maria Mayer</w:t>
      </w:r>
      <w:r>
        <w:rPr>
          <w:rFonts w:ascii="Arial" w:hAnsi="Arial" w:cs="Arial"/>
          <w:bCs/>
        </w:rPr>
        <w:t>,</w:t>
      </w:r>
      <w:r w:rsidRPr="009144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Benno </w:t>
      </w:r>
      <w:r w:rsidRPr="009144EF">
        <w:rPr>
          <w:rFonts w:ascii="Arial" w:hAnsi="Arial" w:cs="Arial"/>
          <w:bCs/>
        </w:rPr>
        <w:t>Nothardt</w:t>
      </w:r>
      <w:r>
        <w:rPr>
          <w:rFonts w:ascii="Arial" w:hAnsi="Arial" w:cs="Arial"/>
          <w:bCs/>
        </w:rPr>
        <w:t xml:space="preserve">, Milan </w:t>
      </w:r>
      <w:r w:rsidRPr="009144EF">
        <w:rPr>
          <w:rFonts w:ascii="Arial" w:hAnsi="Arial" w:cs="Arial"/>
          <w:bCs/>
        </w:rPr>
        <w:t>Slat</w:t>
      </w:r>
      <w:r>
        <w:rPr>
          <w:rFonts w:ascii="Arial" w:hAnsi="Arial" w:cs="Arial"/>
          <w:bCs/>
        </w:rPr>
        <w:t xml:space="preserve">, Judith </w:t>
      </w:r>
      <w:r w:rsidRPr="009144EF">
        <w:rPr>
          <w:rFonts w:ascii="Arial" w:hAnsi="Arial" w:cs="Arial"/>
          <w:bCs/>
        </w:rPr>
        <w:t xml:space="preserve">Friede, </w:t>
      </w:r>
      <w:r>
        <w:rPr>
          <w:rFonts w:ascii="Arial" w:hAnsi="Arial" w:cs="Arial"/>
          <w:bCs/>
        </w:rPr>
        <w:t xml:space="preserve">Louis </w:t>
      </w:r>
      <w:r w:rsidRPr="009144EF">
        <w:rPr>
          <w:rFonts w:ascii="Arial" w:hAnsi="Arial" w:cs="Arial"/>
          <w:bCs/>
        </w:rPr>
        <w:t xml:space="preserve">Kalchschmidt, </w:t>
      </w:r>
      <w:r>
        <w:rPr>
          <w:rFonts w:ascii="Arial" w:hAnsi="Arial" w:cs="Arial"/>
          <w:bCs/>
        </w:rPr>
        <w:t xml:space="preserve">Fabian </w:t>
      </w:r>
      <w:r w:rsidRPr="009144EF">
        <w:rPr>
          <w:rFonts w:ascii="Arial" w:hAnsi="Arial" w:cs="Arial"/>
          <w:bCs/>
        </w:rPr>
        <w:t>Marx</w:t>
      </w:r>
      <w:r>
        <w:rPr>
          <w:rFonts w:ascii="Arial" w:hAnsi="Arial" w:cs="Arial"/>
          <w:bCs/>
        </w:rPr>
        <w:t xml:space="preserve"> &amp; Christian </w:t>
      </w:r>
      <w:r w:rsidRPr="009144EF">
        <w:rPr>
          <w:rFonts w:ascii="Arial" w:hAnsi="Arial" w:cs="Arial"/>
          <w:bCs/>
        </w:rPr>
        <w:t>Sydow (2022): Eine Analyse der Beziehungen zwischen Aussagen. Am Beispiel des Fluchtdiskurses um Carola Rackete und Moria. In: DISS-Journal Nr. 43 (Mai 2022)</w:t>
      </w:r>
      <w:r>
        <w:rPr>
          <w:rFonts w:ascii="Arial" w:hAnsi="Arial" w:cs="Arial"/>
          <w:bCs/>
        </w:rPr>
        <w:t>, S. 52-56.</w:t>
      </w:r>
    </w:p>
    <w:p w14:paraId="6647776A" w14:textId="77777777" w:rsidR="009144EF" w:rsidRDefault="00DE6187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</w:r>
      <w:r w:rsidR="00BF5369">
        <w:rPr>
          <w:rFonts w:ascii="Arial" w:hAnsi="Arial" w:cs="Arial"/>
          <w:bCs/>
        </w:rPr>
        <w:t>April–Juni</w:t>
      </w:r>
      <w:r>
        <w:rPr>
          <w:rFonts w:ascii="Arial" w:hAnsi="Arial" w:cs="Arial"/>
          <w:bCs/>
        </w:rPr>
        <w:t>: Strukturanalyse von Kommentaren zur Flucht aus der Ukraine in FAZ, SZ &amp; taz.</w:t>
      </w:r>
    </w:p>
    <w:p w14:paraId="714C794A" w14:textId="4D9E0ACC" w:rsidR="00DE6187" w:rsidRDefault="009144EF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  <w:t xml:space="preserve">Louis </w:t>
      </w:r>
      <w:r w:rsidRPr="009144EF">
        <w:rPr>
          <w:rFonts w:ascii="Arial" w:hAnsi="Arial" w:cs="Arial"/>
          <w:bCs/>
        </w:rPr>
        <w:t>Kalchschmidt</w:t>
      </w:r>
      <w:r>
        <w:rPr>
          <w:rFonts w:ascii="Arial" w:hAnsi="Arial" w:cs="Arial"/>
          <w:bCs/>
        </w:rPr>
        <w:t xml:space="preserve">, </w:t>
      </w:r>
      <w:r w:rsidRPr="009144EF">
        <w:rPr>
          <w:rFonts w:ascii="Arial" w:hAnsi="Arial" w:cs="Arial"/>
          <w:bCs/>
        </w:rPr>
        <w:t>Anna-Maria</w:t>
      </w:r>
      <w:r>
        <w:rPr>
          <w:rFonts w:ascii="Arial" w:hAnsi="Arial" w:cs="Arial"/>
          <w:bCs/>
        </w:rPr>
        <w:t xml:space="preserve"> Mayer, Benno</w:t>
      </w:r>
      <w:r w:rsidRPr="009144EF">
        <w:rPr>
          <w:rFonts w:ascii="Arial" w:hAnsi="Arial" w:cs="Arial"/>
          <w:bCs/>
        </w:rPr>
        <w:t xml:space="preserve"> Nothardt, </w:t>
      </w:r>
      <w:r>
        <w:rPr>
          <w:rFonts w:ascii="Arial" w:hAnsi="Arial" w:cs="Arial"/>
          <w:bCs/>
        </w:rPr>
        <w:t xml:space="preserve">Carmen </w:t>
      </w:r>
      <w:r w:rsidRPr="009144EF">
        <w:rPr>
          <w:rFonts w:ascii="Arial" w:hAnsi="Arial" w:cs="Arial"/>
          <w:bCs/>
        </w:rPr>
        <w:t>Perna</w:t>
      </w:r>
      <w:r>
        <w:rPr>
          <w:rFonts w:ascii="Arial" w:hAnsi="Arial" w:cs="Arial"/>
          <w:bCs/>
        </w:rPr>
        <w:t xml:space="preserve">, Milan </w:t>
      </w:r>
      <w:r w:rsidRPr="009144EF">
        <w:rPr>
          <w:rFonts w:ascii="Arial" w:hAnsi="Arial" w:cs="Arial"/>
          <w:bCs/>
        </w:rPr>
        <w:t>Slat</w:t>
      </w:r>
      <w:r>
        <w:rPr>
          <w:rFonts w:ascii="Arial" w:hAnsi="Arial" w:cs="Arial"/>
          <w:bCs/>
        </w:rPr>
        <w:t xml:space="preserve">, Christian </w:t>
      </w:r>
      <w:r w:rsidRPr="009144EF">
        <w:rPr>
          <w:rFonts w:ascii="Arial" w:hAnsi="Arial" w:cs="Arial"/>
          <w:bCs/>
        </w:rPr>
        <w:t>Sydow</w:t>
      </w:r>
      <w:r>
        <w:rPr>
          <w:rFonts w:ascii="Arial" w:hAnsi="Arial" w:cs="Arial"/>
          <w:bCs/>
        </w:rPr>
        <w:t xml:space="preserve">, Zeynep </w:t>
      </w:r>
      <w:r w:rsidRPr="009144EF">
        <w:rPr>
          <w:rFonts w:ascii="Arial" w:hAnsi="Arial" w:cs="Arial"/>
          <w:bCs/>
        </w:rPr>
        <w:t>Topsir</w:t>
      </w:r>
      <w:r>
        <w:rPr>
          <w:rFonts w:ascii="Arial" w:hAnsi="Arial" w:cs="Arial"/>
          <w:bCs/>
        </w:rPr>
        <w:t xml:space="preserve"> &amp; Ebru </w:t>
      </w:r>
      <w:r w:rsidRPr="009144EF">
        <w:rPr>
          <w:rFonts w:ascii="Arial" w:hAnsi="Arial" w:cs="Arial"/>
          <w:bCs/>
        </w:rPr>
        <w:t>Tugra: ‚Offenkundig hilft es sich leichter, wenn es um Nachbarn geht. Der Fluchtdiskurs zur Ukraine. In: DISS-Journal und kultuRRevolution, Juli 2022: Sonderheft für eine andere Zeitenwende, S. 30-33.</w:t>
      </w:r>
    </w:p>
    <w:p w14:paraId="38908411" w14:textId="300968C8" w:rsidR="00DE6187" w:rsidRPr="00745FB0" w:rsidRDefault="00DE6187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  <w:t xml:space="preserve">5.–7. Oktober Teilnahme </w:t>
      </w:r>
      <w:r w:rsidR="00813838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 xml:space="preserve"> der Tagung des </w:t>
      </w:r>
      <w:r w:rsidRPr="00DE6187">
        <w:rPr>
          <w:rFonts w:ascii="Arial" w:hAnsi="Arial" w:cs="Arial"/>
          <w:bCs/>
        </w:rPr>
        <w:t>Deutschen Zentrum</w:t>
      </w:r>
      <w:r w:rsidR="00813838">
        <w:rPr>
          <w:rFonts w:ascii="Arial" w:hAnsi="Arial" w:cs="Arial"/>
          <w:bCs/>
        </w:rPr>
        <w:t>s</w:t>
      </w:r>
      <w:r w:rsidRPr="00DE6187">
        <w:rPr>
          <w:rFonts w:ascii="Arial" w:hAnsi="Arial" w:cs="Arial"/>
          <w:bCs/>
        </w:rPr>
        <w:t xml:space="preserve"> für Integrations- und Migrationsforschung (DeZIM) </w:t>
      </w:r>
      <w:r>
        <w:rPr>
          <w:rFonts w:ascii="Arial" w:hAnsi="Arial" w:cs="Arial"/>
          <w:bCs/>
        </w:rPr>
        <w:t>in Berlin und Präsentation von „Deutsche Rettung?“</w:t>
      </w:r>
    </w:p>
    <w:p w14:paraId="1B275AD7" w14:textId="11B4FD79" w:rsidR="00DE6187" w:rsidRDefault="00DE6187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  <w:t xml:space="preserve">11. Oktober: Teilnahme an </w:t>
      </w:r>
      <w:r w:rsidR="00813838">
        <w:rPr>
          <w:rFonts w:ascii="Arial" w:hAnsi="Arial" w:cs="Arial"/>
          <w:bCs/>
        </w:rPr>
        <w:t>der</w:t>
      </w:r>
      <w:r>
        <w:rPr>
          <w:rFonts w:ascii="Arial" w:hAnsi="Arial" w:cs="Arial"/>
          <w:bCs/>
        </w:rPr>
        <w:t xml:space="preserve"> Tagung des Interdisziplinären Zentrums für Integrations- und Migrationsforschung (InZentIM) der Uni Duisburg-Essen.</w:t>
      </w:r>
    </w:p>
    <w:p w14:paraId="4197457F" w14:textId="10BFD1B7" w:rsidR="00DE6187" w:rsidRDefault="00DE6187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</w:r>
      <w:r w:rsidR="00F42172">
        <w:rPr>
          <w:rFonts w:ascii="Arial" w:hAnsi="Arial" w:cs="Arial"/>
          <w:bCs/>
        </w:rPr>
        <w:t>18. November: Präsentation auf der Tagung „Dis</w:t>
      </w:r>
      <w:r w:rsidR="00F42172" w:rsidRPr="00F42172">
        <w:rPr>
          <w:rFonts w:ascii="Arial" w:hAnsi="Arial" w:cs="Arial"/>
          <w:bCs/>
        </w:rPr>
        <w:t>kurs, Macht und Kolonialität“</w:t>
      </w:r>
      <w:r w:rsidR="00F42172">
        <w:rPr>
          <w:rFonts w:ascii="Arial" w:hAnsi="Arial" w:cs="Arial"/>
          <w:bCs/>
        </w:rPr>
        <w:t xml:space="preserve"> an der Uni Tübingen.</w:t>
      </w:r>
    </w:p>
    <w:p w14:paraId="4E55DE1F" w14:textId="6BD6F761" w:rsidR="009144EF" w:rsidRDefault="009144EF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–</w:t>
      </w:r>
      <w:r>
        <w:rPr>
          <w:rFonts w:ascii="Arial" w:hAnsi="Arial" w:cs="Arial"/>
          <w:bCs/>
        </w:rPr>
        <w:tab/>
        <w:t xml:space="preserve">November: </w:t>
      </w:r>
      <w:r w:rsidRPr="009144EF">
        <w:rPr>
          <w:rFonts w:ascii="Arial" w:hAnsi="Arial" w:cs="Arial"/>
          <w:bCs/>
        </w:rPr>
        <w:t>Constantin Walkerling: Selbstmitleid statt Solidarität. Der Diskurs um die belarussische Außengrenze 2021 im Kontext des Ukrainiekriegs. In: DISS-Jo</w:t>
      </w:r>
      <w:r>
        <w:rPr>
          <w:rFonts w:ascii="Arial" w:hAnsi="Arial" w:cs="Arial"/>
          <w:bCs/>
        </w:rPr>
        <w:t>urnal, November 2022, S. 41-44.</w:t>
      </w:r>
    </w:p>
    <w:p w14:paraId="54BDE718" w14:textId="0DCC0A8C" w:rsidR="00BF5369" w:rsidRDefault="00BF5369" w:rsidP="00813838">
      <w:pPr>
        <w:tabs>
          <w:tab w:val="left" w:pos="284"/>
        </w:tabs>
        <w:suppressAutoHyphens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ab/>
        <w:t>kontinuierlich: Beobachtung des Fluchtdiskurses in und mit der Diskurswerkstatt. Beratung von Student*innen, die zum Fluchtdiskurs forschen.</w:t>
      </w:r>
    </w:p>
    <w:p w14:paraId="179D4B4B" w14:textId="093F52F3" w:rsidR="00241CF2" w:rsidRDefault="00BF5369" w:rsidP="007D5DA8">
      <w:pPr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Im kommenden Jahr wollen wir </w:t>
      </w:r>
      <w:r w:rsidR="00813838">
        <w:rPr>
          <w:rFonts w:ascii="Arial" w:hAnsi="Arial" w:cs="Arial"/>
          <w:bCs/>
        </w:rPr>
        <w:t>eventuell wieder</w:t>
      </w:r>
      <w:r>
        <w:rPr>
          <w:rFonts w:ascii="Arial" w:hAnsi="Arial" w:cs="Arial"/>
          <w:bCs/>
        </w:rPr>
        <w:t xml:space="preserve"> ein größeres Forschungsprojekt </w:t>
      </w:r>
      <w:r w:rsidR="00813838">
        <w:rPr>
          <w:rFonts w:ascii="Arial" w:hAnsi="Arial" w:cs="Arial"/>
          <w:bCs/>
        </w:rPr>
        <w:t>angehen</w:t>
      </w:r>
      <w:r>
        <w:rPr>
          <w:rFonts w:ascii="Arial" w:hAnsi="Arial" w:cs="Arial"/>
          <w:bCs/>
        </w:rPr>
        <w:t>, eventuell mit Finanzierung durch das DeZIM oder InZentIM. Erste Ideen: Lagersystem oder Konstruktion von Migrant*innen oder Rassismus gegen Rom*nja, methodisch KDA, Alltagsdi</w:t>
      </w:r>
      <w:r w:rsidR="0081383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kurs oder </w:t>
      </w:r>
      <w:r w:rsidR="00813838">
        <w:rPr>
          <w:rFonts w:ascii="Arial" w:hAnsi="Arial" w:cs="Arial"/>
          <w:bCs/>
        </w:rPr>
        <w:t>Dispositivanalyse.</w:t>
      </w:r>
    </w:p>
    <w:p w14:paraId="364E4F12" w14:textId="77777777" w:rsidR="009144EF" w:rsidRDefault="009144EF" w:rsidP="007D5DA8">
      <w:pPr>
        <w:suppressAutoHyphens/>
        <w:rPr>
          <w:rFonts w:ascii="Arial" w:hAnsi="Arial" w:cs="Arial"/>
          <w:bCs/>
        </w:rPr>
      </w:pPr>
    </w:p>
    <w:p w14:paraId="270D91D6" w14:textId="77777777" w:rsidR="009144EF" w:rsidRPr="009144EF" w:rsidRDefault="009144EF" w:rsidP="009144EF">
      <w:pPr>
        <w:suppressAutoHyphens/>
        <w:rPr>
          <w:rFonts w:ascii="Arial" w:hAnsi="Arial" w:cs="Arial"/>
          <w:bCs/>
        </w:rPr>
      </w:pPr>
    </w:p>
    <w:sectPr w:rsidR="009144EF" w:rsidRPr="009144EF" w:rsidSect="00AC2F9B">
      <w:footerReference w:type="defaul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95A9A" w14:textId="77777777" w:rsidR="00956E65" w:rsidRDefault="00956E65" w:rsidP="008F78E1">
      <w:r>
        <w:separator/>
      </w:r>
    </w:p>
  </w:endnote>
  <w:endnote w:type="continuationSeparator" w:id="0">
    <w:p w14:paraId="612598CA" w14:textId="77777777" w:rsidR="00956E65" w:rsidRDefault="00956E65" w:rsidP="008F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38602" w14:textId="77777777" w:rsidR="00C90C93" w:rsidRPr="008F78E1" w:rsidRDefault="00C90C93" w:rsidP="008F78E1">
    <w:pPr>
      <w:pStyle w:val="Fuzeile"/>
      <w:ind w:left="1080"/>
      <w:jc w:val="center"/>
    </w:pPr>
    <w:r>
      <w:t>– </w:t>
    </w:r>
    <w:r>
      <w:fldChar w:fldCharType="begin"/>
    </w:r>
    <w:r>
      <w:instrText>PAGE   \* MERGEFORMAT</w:instrText>
    </w:r>
    <w:r>
      <w:fldChar w:fldCharType="separate"/>
    </w:r>
    <w:r w:rsidR="0089446A">
      <w:rPr>
        <w:noProof/>
      </w:rPr>
      <w:t>2</w:t>
    </w:r>
    <w:r>
      <w:fldChar w:fldCharType="end"/>
    </w:r>
    <w:r>
      <w:t xml:space="preserve"> –</w:t>
    </w:r>
  </w:p>
  <w:p w14:paraId="2168D0F9" w14:textId="77777777" w:rsidR="00C90C93" w:rsidRDefault="00C90C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76A09" w14:textId="77777777" w:rsidR="00956E65" w:rsidRDefault="00956E65" w:rsidP="008F78E1">
      <w:r>
        <w:separator/>
      </w:r>
    </w:p>
  </w:footnote>
  <w:footnote w:type="continuationSeparator" w:id="0">
    <w:p w14:paraId="5C4A4B91" w14:textId="77777777" w:rsidR="00956E65" w:rsidRDefault="00956E65" w:rsidP="008F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33D9"/>
    <w:multiLevelType w:val="hybridMultilevel"/>
    <w:tmpl w:val="6E96CB36"/>
    <w:lvl w:ilvl="0" w:tplc="C0228A5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A53A2"/>
    <w:multiLevelType w:val="hybridMultilevel"/>
    <w:tmpl w:val="5880A8BA"/>
    <w:lvl w:ilvl="0" w:tplc="D7A45C6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04E12"/>
    <w:multiLevelType w:val="hybridMultilevel"/>
    <w:tmpl w:val="20166A20"/>
    <w:lvl w:ilvl="0" w:tplc="965E1424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425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1"/>
    <w:rsid w:val="00000F02"/>
    <w:rsid w:val="0006593B"/>
    <w:rsid w:val="00086FA4"/>
    <w:rsid w:val="000D0BA0"/>
    <w:rsid w:val="000D2B90"/>
    <w:rsid w:val="000D3B4F"/>
    <w:rsid w:val="000D4A7D"/>
    <w:rsid w:val="000E1A27"/>
    <w:rsid w:val="000F08E2"/>
    <w:rsid w:val="001051A0"/>
    <w:rsid w:val="00111EC9"/>
    <w:rsid w:val="00122AEA"/>
    <w:rsid w:val="00122FA9"/>
    <w:rsid w:val="0016457E"/>
    <w:rsid w:val="00187525"/>
    <w:rsid w:val="001A46DB"/>
    <w:rsid w:val="001B43FA"/>
    <w:rsid w:val="001C5189"/>
    <w:rsid w:val="001D71AD"/>
    <w:rsid w:val="001E65BE"/>
    <w:rsid w:val="001F0806"/>
    <w:rsid w:val="001F206E"/>
    <w:rsid w:val="0020010E"/>
    <w:rsid w:val="0020190A"/>
    <w:rsid w:val="00225FDD"/>
    <w:rsid w:val="00241CF2"/>
    <w:rsid w:val="00251365"/>
    <w:rsid w:val="002814C6"/>
    <w:rsid w:val="00282D18"/>
    <w:rsid w:val="00295248"/>
    <w:rsid w:val="002E0354"/>
    <w:rsid w:val="002F372D"/>
    <w:rsid w:val="003139D5"/>
    <w:rsid w:val="0031409A"/>
    <w:rsid w:val="00325A15"/>
    <w:rsid w:val="0038679D"/>
    <w:rsid w:val="00390ECD"/>
    <w:rsid w:val="003923FF"/>
    <w:rsid w:val="00392A23"/>
    <w:rsid w:val="003D47C9"/>
    <w:rsid w:val="00425357"/>
    <w:rsid w:val="00435F67"/>
    <w:rsid w:val="00436309"/>
    <w:rsid w:val="004672FD"/>
    <w:rsid w:val="00490032"/>
    <w:rsid w:val="004A5D3D"/>
    <w:rsid w:val="004D17FB"/>
    <w:rsid w:val="004D7DAC"/>
    <w:rsid w:val="00502B7E"/>
    <w:rsid w:val="00505548"/>
    <w:rsid w:val="00530290"/>
    <w:rsid w:val="00533387"/>
    <w:rsid w:val="00535230"/>
    <w:rsid w:val="00540CD6"/>
    <w:rsid w:val="00545852"/>
    <w:rsid w:val="00563C00"/>
    <w:rsid w:val="00591F09"/>
    <w:rsid w:val="005A5B71"/>
    <w:rsid w:val="005A7174"/>
    <w:rsid w:val="005B17AE"/>
    <w:rsid w:val="005C3A0E"/>
    <w:rsid w:val="005E3D9F"/>
    <w:rsid w:val="0061081E"/>
    <w:rsid w:val="006154F2"/>
    <w:rsid w:val="006158B1"/>
    <w:rsid w:val="00620205"/>
    <w:rsid w:val="00621AD8"/>
    <w:rsid w:val="006247BD"/>
    <w:rsid w:val="00627097"/>
    <w:rsid w:val="00653454"/>
    <w:rsid w:val="00680FB0"/>
    <w:rsid w:val="00681A32"/>
    <w:rsid w:val="00684FE5"/>
    <w:rsid w:val="006A15DA"/>
    <w:rsid w:val="006A260D"/>
    <w:rsid w:val="006A3077"/>
    <w:rsid w:val="006A6890"/>
    <w:rsid w:val="006B3BA2"/>
    <w:rsid w:val="006E7717"/>
    <w:rsid w:val="006F75F7"/>
    <w:rsid w:val="00712459"/>
    <w:rsid w:val="0072221C"/>
    <w:rsid w:val="00730631"/>
    <w:rsid w:val="007419C0"/>
    <w:rsid w:val="00745FB0"/>
    <w:rsid w:val="0078553C"/>
    <w:rsid w:val="00790167"/>
    <w:rsid w:val="007B20E2"/>
    <w:rsid w:val="007C5A32"/>
    <w:rsid w:val="007D5DA8"/>
    <w:rsid w:val="007E0B6A"/>
    <w:rsid w:val="00803978"/>
    <w:rsid w:val="00805666"/>
    <w:rsid w:val="00813838"/>
    <w:rsid w:val="008229DB"/>
    <w:rsid w:val="0085115A"/>
    <w:rsid w:val="008523D5"/>
    <w:rsid w:val="00853469"/>
    <w:rsid w:val="00854901"/>
    <w:rsid w:val="0086346F"/>
    <w:rsid w:val="008808F0"/>
    <w:rsid w:val="0089446A"/>
    <w:rsid w:val="008A32CA"/>
    <w:rsid w:val="008E0A73"/>
    <w:rsid w:val="008E6203"/>
    <w:rsid w:val="008E6669"/>
    <w:rsid w:val="008E6951"/>
    <w:rsid w:val="008E6CCC"/>
    <w:rsid w:val="008F78E1"/>
    <w:rsid w:val="00902CD2"/>
    <w:rsid w:val="009046AF"/>
    <w:rsid w:val="009144EF"/>
    <w:rsid w:val="0091752E"/>
    <w:rsid w:val="00935545"/>
    <w:rsid w:val="00951B3C"/>
    <w:rsid w:val="00956E65"/>
    <w:rsid w:val="009648A4"/>
    <w:rsid w:val="00982341"/>
    <w:rsid w:val="009C25D4"/>
    <w:rsid w:val="009D4E79"/>
    <w:rsid w:val="009D73EB"/>
    <w:rsid w:val="009F3C36"/>
    <w:rsid w:val="009F5093"/>
    <w:rsid w:val="00A06B09"/>
    <w:rsid w:val="00A1122C"/>
    <w:rsid w:val="00A158DC"/>
    <w:rsid w:val="00A1603D"/>
    <w:rsid w:val="00A22768"/>
    <w:rsid w:val="00A40E32"/>
    <w:rsid w:val="00A808A6"/>
    <w:rsid w:val="00A8267E"/>
    <w:rsid w:val="00A96EB4"/>
    <w:rsid w:val="00AA525A"/>
    <w:rsid w:val="00AC2F9B"/>
    <w:rsid w:val="00AE1A51"/>
    <w:rsid w:val="00AE1C07"/>
    <w:rsid w:val="00B24C72"/>
    <w:rsid w:val="00B35942"/>
    <w:rsid w:val="00B647D9"/>
    <w:rsid w:val="00B77B85"/>
    <w:rsid w:val="00B83D85"/>
    <w:rsid w:val="00BA281A"/>
    <w:rsid w:val="00BB2925"/>
    <w:rsid w:val="00BD180E"/>
    <w:rsid w:val="00BE08AB"/>
    <w:rsid w:val="00BF217E"/>
    <w:rsid w:val="00BF5369"/>
    <w:rsid w:val="00BF6B3C"/>
    <w:rsid w:val="00BF6D04"/>
    <w:rsid w:val="00C0748C"/>
    <w:rsid w:val="00C173D0"/>
    <w:rsid w:val="00C208CF"/>
    <w:rsid w:val="00C65623"/>
    <w:rsid w:val="00C90C93"/>
    <w:rsid w:val="00CC3844"/>
    <w:rsid w:val="00CD1415"/>
    <w:rsid w:val="00CD1B06"/>
    <w:rsid w:val="00CD2320"/>
    <w:rsid w:val="00CD652A"/>
    <w:rsid w:val="00D005D2"/>
    <w:rsid w:val="00D31897"/>
    <w:rsid w:val="00D44163"/>
    <w:rsid w:val="00D44F8D"/>
    <w:rsid w:val="00D93ECC"/>
    <w:rsid w:val="00DE6187"/>
    <w:rsid w:val="00E0080F"/>
    <w:rsid w:val="00E37A32"/>
    <w:rsid w:val="00E403A5"/>
    <w:rsid w:val="00E455AF"/>
    <w:rsid w:val="00E806E7"/>
    <w:rsid w:val="00ED2133"/>
    <w:rsid w:val="00ED28AE"/>
    <w:rsid w:val="00ED3041"/>
    <w:rsid w:val="00EF232C"/>
    <w:rsid w:val="00EF4576"/>
    <w:rsid w:val="00F12110"/>
    <w:rsid w:val="00F13A11"/>
    <w:rsid w:val="00F17BB0"/>
    <w:rsid w:val="00F3139D"/>
    <w:rsid w:val="00F31EC3"/>
    <w:rsid w:val="00F42172"/>
    <w:rsid w:val="00F6135B"/>
    <w:rsid w:val="00F71778"/>
    <w:rsid w:val="00F71B9E"/>
    <w:rsid w:val="00F80228"/>
    <w:rsid w:val="00F80406"/>
    <w:rsid w:val="00F8386C"/>
    <w:rsid w:val="00FD48D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C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73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78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8E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F78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E1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8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8E1"/>
    <w:rPr>
      <w:rFonts w:ascii="Tahoma" w:hAnsi="Tahoma" w:cs="Tahoma"/>
      <w:sz w:val="16"/>
      <w:szCs w:val="16"/>
    </w:rPr>
  </w:style>
  <w:style w:type="paragraph" w:customStyle="1" w:styleId="Stichpunktkursiv11">
    <w:name w:val="Stichpunkt kursiv 11"/>
    <w:basedOn w:val="Standard"/>
    <w:qFormat/>
    <w:rsid w:val="00B647D9"/>
    <w:pPr>
      <w:tabs>
        <w:tab w:val="left" w:pos="210"/>
      </w:tabs>
      <w:spacing w:before="20"/>
      <w:ind w:left="210" w:hanging="210"/>
    </w:pPr>
    <w:rPr>
      <w:rFonts w:eastAsia="Times New Roman" w:cs="Times New Roman"/>
      <w:i/>
      <w:i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73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78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8E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F78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E1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8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8E1"/>
    <w:rPr>
      <w:rFonts w:ascii="Tahoma" w:hAnsi="Tahoma" w:cs="Tahoma"/>
      <w:sz w:val="16"/>
      <w:szCs w:val="16"/>
    </w:rPr>
  </w:style>
  <w:style w:type="paragraph" w:customStyle="1" w:styleId="Stichpunktkursiv11">
    <w:name w:val="Stichpunkt kursiv 11"/>
    <w:basedOn w:val="Standard"/>
    <w:qFormat/>
    <w:rsid w:val="00B647D9"/>
    <w:pPr>
      <w:tabs>
        <w:tab w:val="left" w:pos="210"/>
      </w:tabs>
      <w:spacing w:before="20"/>
      <w:ind w:left="210" w:hanging="210"/>
    </w:pPr>
    <w:rPr>
      <w:rFonts w:eastAsia="Times New Roman" w:cs="Times New Roman"/>
      <w:i/>
      <w:i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B474-D703-4A58-B594-F1D194E3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Benno</dc:creator>
  <cp:lastModifiedBy>Benno</cp:lastModifiedBy>
  <cp:revision>4</cp:revision>
  <dcterms:created xsi:type="dcterms:W3CDTF">2022-12-14T22:26:00Z</dcterms:created>
  <dcterms:modified xsi:type="dcterms:W3CDTF">2022-12-14T22:27:00Z</dcterms:modified>
</cp:coreProperties>
</file>